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5"/>
        <w:gridCol w:w="1743"/>
        <w:gridCol w:w="1742"/>
        <w:gridCol w:w="3486"/>
      </w:tblGrid>
      <w:tr w:rsidR="0073796C"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</w:t>
            </w:r>
          </w:p>
        </w:tc>
      </w:tr>
      <w:tr w:rsidR="0073796C"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678" w:rsidRDefault="00CD4678">
            <w:pPr>
              <w:spacing w:after="0" w:line="240" w:lineRule="auto"/>
              <w:jc w:val="center"/>
              <w:rPr>
                <w:b/>
              </w:rPr>
            </w:pPr>
          </w:p>
          <w:p w:rsidR="0073796C" w:rsidRDefault="008D21A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Maths</w:t>
            </w:r>
          </w:p>
          <w:p w:rsidR="0073796C" w:rsidRDefault="0073796C">
            <w:pPr>
              <w:spacing w:after="0" w:line="240" w:lineRule="auto"/>
              <w:rPr>
                <w:b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96C" w:rsidRDefault="00801C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KS3 (Year </w:t>
            </w:r>
            <w:r w:rsidR="00B61C63">
              <w:rPr>
                <w:b/>
              </w:rPr>
              <w:t>7/</w:t>
            </w:r>
            <w:r>
              <w:rPr>
                <w:b/>
              </w:rPr>
              <w:t>8/9)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96C" w:rsidRDefault="00885D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495508">
              <w:rPr>
                <w:b/>
              </w:rPr>
              <w:t>econd Six Weeks</w:t>
            </w:r>
          </w:p>
        </w:tc>
      </w:tr>
      <w:tr w:rsidR="0073796C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Topic/s</w:t>
            </w:r>
          </w:p>
        </w:tc>
      </w:tr>
      <w:tr w:rsidR="0073796C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85D94" w:rsidP="00885D94">
            <w:pPr>
              <w:suppressAutoHyphens w:val="0"/>
              <w:autoSpaceDN/>
              <w:spacing w:line="259" w:lineRule="auto"/>
              <w:textAlignment w:val="auto"/>
            </w:pPr>
            <w:r w:rsidRPr="00885D94">
              <w:rPr>
                <w:rFonts w:asciiTheme="minorHAnsi" w:eastAsiaTheme="minorHAnsi" w:hAnsiTheme="minorHAnsi" w:cstheme="minorBidi"/>
              </w:rPr>
              <w:t>Brackets, Equations and Inequalities</w:t>
            </w:r>
            <w:r>
              <w:rPr>
                <w:rFonts w:asciiTheme="minorHAnsi" w:eastAsiaTheme="minorHAnsi" w:hAnsiTheme="minorHAnsi" w:cstheme="minorBidi"/>
              </w:rPr>
              <w:t xml:space="preserve">; </w:t>
            </w:r>
            <w:r w:rsidRPr="00885D94">
              <w:rPr>
                <w:rFonts w:asciiTheme="minorHAnsi" w:eastAsiaTheme="minorHAnsi" w:hAnsiTheme="minorHAnsi" w:cstheme="minorBidi"/>
              </w:rPr>
              <w:t>Sequences</w:t>
            </w:r>
            <w:r>
              <w:rPr>
                <w:rFonts w:asciiTheme="minorHAnsi" w:eastAsiaTheme="minorHAnsi" w:hAnsiTheme="minorHAnsi" w:cstheme="minorBidi"/>
              </w:rPr>
              <w:t xml:space="preserve">; </w:t>
            </w:r>
            <w:r w:rsidRPr="00885D94">
              <w:rPr>
                <w:rFonts w:asciiTheme="minorHAnsi" w:eastAsiaTheme="minorHAnsi" w:hAnsiTheme="minorHAnsi" w:cstheme="minorBidi"/>
              </w:rPr>
              <w:t>Indices</w:t>
            </w:r>
          </w:p>
        </w:tc>
      </w:tr>
      <w:tr w:rsidR="0073796C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28"/>
                <w:szCs w:val="28"/>
                <w:lang w:val="en-US"/>
              </w:rPr>
              <w:t>Content (Intent)</w:t>
            </w:r>
          </w:p>
        </w:tc>
      </w:tr>
      <w:tr w:rsidR="0073796C">
        <w:trPr>
          <w:trHeight w:val="260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Prior Learning (Topic/s): </w:t>
            </w:r>
          </w:p>
        </w:tc>
      </w:tr>
      <w:tr w:rsidR="0073796C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spacing w:after="0" w:line="240" w:lineRule="auto"/>
            </w:pPr>
            <w:r w:rsidRPr="00E92DDC">
              <w:rPr>
                <w:b/>
              </w:rPr>
              <w:t>Prior Learning</w:t>
            </w:r>
            <w:r>
              <w:t xml:space="preserve"> (</w:t>
            </w:r>
            <w:r w:rsidR="00E92DDC">
              <w:t xml:space="preserve">for </w:t>
            </w:r>
            <w:r>
              <w:t>above Topics) KS2/3 (Primary/Secondary National Curriculum) that include:</w:t>
            </w:r>
          </w:p>
          <w:p w:rsidR="0073796C" w:rsidRDefault="008D21A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Whole Numbers and Decimals</w:t>
            </w:r>
          </w:p>
          <w:p w:rsidR="0073796C" w:rsidRDefault="008D21A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Mental calculations and the four operations</w:t>
            </w:r>
          </w:p>
          <w:p w:rsidR="00885D94" w:rsidRDefault="00885D94" w:rsidP="0079114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Working with unknowns (early algebra)</w:t>
            </w:r>
          </w:p>
          <w:p w:rsidR="00821F61" w:rsidRDefault="00885D94" w:rsidP="0079114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Following patterns in diagrams or number sequences</w:t>
            </w:r>
          </w:p>
          <w:p w:rsidR="00885D94" w:rsidRDefault="00885D94" w:rsidP="0079114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Square Numbers – recognise as a number multiplied by itself</w:t>
            </w:r>
          </w:p>
        </w:tc>
      </w:tr>
      <w:tr w:rsidR="0073796C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265954" w:rsidP="00E92DDC">
            <w:pPr>
              <w:spacing w:after="0" w:line="240" w:lineRule="auto"/>
            </w:pPr>
            <w:r>
              <w:rPr>
                <w:b/>
                <w:color w:val="FFFFFF"/>
                <w:sz w:val="24"/>
                <w:szCs w:val="24"/>
              </w:rPr>
              <w:t xml:space="preserve">Future Learning (Topic/s) and Links and </w:t>
            </w:r>
            <w:r w:rsidR="00E92DDC">
              <w:rPr>
                <w:b/>
                <w:color w:val="FFFFFF"/>
                <w:sz w:val="24"/>
                <w:szCs w:val="24"/>
              </w:rPr>
              <w:t>n</w:t>
            </w:r>
            <w:r>
              <w:rPr>
                <w:b/>
                <w:color w:val="FFFFFF"/>
                <w:sz w:val="24"/>
                <w:szCs w:val="24"/>
              </w:rPr>
              <w:t>ext steps</w:t>
            </w:r>
            <w:r w:rsidR="00E92DDC">
              <w:rPr>
                <w:b/>
                <w:color w:val="FFFFFF"/>
                <w:sz w:val="24"/>
                <w:szCs w:val="24"/>
              </w:rPr>
              <w:t xml:space="preserve"> for current topics</w:t>
            </w:r>
          </w:p>
        </w:tc>
      </w:tr>
      <w:tr w:rsidR="0073796C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F61" w:rsidRDefault="008D21A9" w:rsidP="00885D94">
            <w:pPr>
              <w:rPr>
                <w:rFonts w:asciiTheme="minorHAnsi" w:eastAsiaTheme="minorHAnsi" w:hAnsiTheme="minorHAnsi" w:cstheme="minorBidi"/>
              </w:rPr>
            </w:pPr>
            <w:r w:rsidRPr="00E92DDC">
              <w:rPr>
                <w:b/>
              </w:rPr>
              <w:t>Future Learning (Topics</w:t>
            </w:r>
            <w:r w:rsidR="00E92DDC">
              <w:rPr>
                <w:b/>
              </w:rPr>
              <w:t xml:space="preserve"> on Overview</w:t>
            </w:r>
            <w:r w:rsidRPr="00E92DDC">
              <w:rPr>
                <w:b/>
              </w:rPr>
              <w:t>)</w:t>
            </w:r>
            <w:r>
              <w:t xml:space="preserve"> </w:t>
            </w:r>
            <w:r>
              <w:br/>
            </w:r>
            <w:r w:rsidR="00885D94" w:rsidRPr="00885D94">
              <w:rPr>
                <w:rFonts w:asciiTheme="minorHAnsi" w:eastAsiaTheme="minorHAnsi" w:hAnsiTheme="minorHAnsi" w:cstheme="minorBidi"/>
              </w:rPr>
              <w:t>Fractions and Percentages</w:t>
            </w:r>
            <w:r w:rsidR="00885D94">
              <w:rPr>
                <w:rFonts w:asciiTheme="minorHAnsi" w:eastAsiaTheme="minorHAnsi" w:hAnsiTheme="minorHAnsi" w:cstheme="minorBidi"/>
              </w:rPr>
              <w:t xml:space="preserve">; </w:t>
            </w:r>
            <w:r w:rsidR="00885D94" w:rsidRPr="00885D94">
              <w:rPr>
                <w:rFonts w:asciiTheme="minorHAnsi" w:eastAsiaTheme="minorHAnsi" w:hAnsiTheme="minorHAnsi" w:cstheme="minorBidi"/>
              </w:rPr>
              <w:t>Standard Index Form</w:t>
            </w:r>
            <w:r w:rsidR="00885D94">
              <w:rPr>
                <w:rFonts w:asciiTheme="minorHAnsi" w:eastAsiaTheme="minorHAnsi" w:hAnsiTheme="minorHAnsi" w:cstheme="minorBidi"/>
              </w:rPr>
              <w:t xml:space="preserve">; </w:t>
            </w:r>
            <w:r w:rsidR="00885D94" w:rsidRPr="00885D94">
              <w:rPr>
                <w:rFonts w:asciiTheme="minorHAnsi" w:eastAsiaTheme="minorHAnsi" w:hAnsiTheme="minorHAnsi" w:cstheme="minorBidi"/>
              </w:rPr>
              <w:t>Number sense</w:t>
            </w:r>
            <w:r w:rsidR="00885D94" w:rsidRPr="00821F61">
              <w:rPr>
                <w:rFonts w:asciiTheme="minorHAnsi" w:eastAsiaTheme="minorHAnsi" w:hAnsiTheme="minorHAnsi" w:cstheme="minorBidi"/>
              </w:rPr>
              <w:t xml:space="preserve"> </w:t>
            </w:r>
          </w:p>
          <w:p w:rsidR="00265954" w:rsidRPr="00265954" w:rsidRDefault="00265954">
            <w:pPr>
              <w:spacing w:after="0" w:line="240" w:lineRule="auto"/>
              <w:rPr>
                <w:b/>
              </w:rPr>
            </w:pPr>
            <w:r w:rsidRPr="00265954">
              <w:rPr>
                <w:b/>
              </w:rPr>
              <w:t xml:space="preserve">Links and </w:t>
            </w:r>
            <w:r w:rsidR="00E92DDC">
              <w:rPr>
                <w:b/>
              </w:rPr>
              <w:t>n</w:t>
            </w:r>
            <w:r w:rsidRPr="00265954">
              <w:rPr>
                <w:b/>
              </w:rPr>
              <w:t>ext steps</w:t>
            </w:r>
            <w:r w:rsidR="00E92DDC">
              <w:rPr>
                <w:b/>
              </w:rPr>
              <w:t xml:space="preserve"> </w:t>
            </w:r>
            <w:r w:rsidR="005C1983">
              <w:rPr>
                <w:b/>
              </w:rPr>
              <w:t xml:space="preserve">for </w:t>
            </w:r>
            <w:r w:rsidR="00885D94">
              <w:rPr>
                <w:b/>
              </w:rPr>
              <w:t>Brackets, Equations and Inequalities</w:t>
            </w:r>
            <w:r w:rsidRPr="00265954">
              <w:rPr>
                <w:b/>
              </w:rPr>
              <w:t>:</w:t>
            </w:r>
          </w:p>
          <w:p w:rsidR="00885D94" w:rsidRPr="00D96024" w:rsidRDefault="00D96024" w:rsidP="00885D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>
              <w:t>Students will need these skills when collecting like terms and solving equations later in the curriculum</w:t>
            </w:r>
          </w:p>
          <w:p w:rsidR="00D96024" w:rsidRPr="00D96024" w:rsidRDefault="00D96024" w:rsidP="00885D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>
              <w:t>Challenge students to simplify expressions that include squared or cubed terms, for example 7a2 + 3a − 5a2</w:t>
            </w:r>
          </w:p>
          <w:p w:rsidR="00D96024" w:rsidRPr="00D96024" w:rsidRDefault="00D96024" w:rsidP="00885D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>
              <w:t xml:space="preserve">Students could solve problems involving all four operations </w:t>
            </w:r>
          </w:p>
          <w:p w:rsidR="00D96024" w:rsidRPr="00D96024" w:rsidRDefault="00D96024" w:rsidP="00885D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>
              <w:t xml:space="preserve">Challenge students to expand and simplify more complex expressions, for example 2(a + 3) + 3(a + 5) or </w:t>
            </w:r>
            <w:proofErr w:type="gramStart"/>
            <w:r>
              <w:t>x(</w:t>
            </w:r>
            <w:proofErr w:type="gramEnd"/>
            <w:r>
              <w:t>x + 5)</w:t>
            </w:r>
          </w:p>
          <w:p w:rsidR="00D96024" w:rsidRPr="00D96024" w:rsidRDefault="00D96024" w:rsidP="00885D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>
              <w:t>Challenge students to factorise expressions where the common factor is a variable, for example x</w:t>
            </w:r>
            <w:r w:rsidRPr="007A58BB">
              <w:rPr>
                <w:vertAlign w:val="superscript"/>
              </w:rPr>
              <w:t>2</w:t>
            </w:r>
            <w:r>
              <w:t xml:space="preserve"> + 3x, moving on to more complex expressions such as 3y</w:t>
            </w:r>
            <w:r w:rsidRPr="007A58BB">
              <w:rPr>
                <w:vertAlign w:val="superscript"/>
              </w:rPr>
              <w:t>2</w:t>
            </w:r>
            <w:r>
              <w:t xml:space="preserve"> − 12y, if appropriate</w:t>
            </w:r>
          </w:p>
          <w:p w:rsidR="00D96024" w:rsidRPr="00D96024" w:rsidRDefault="00D96024" w:rsidP="00885D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>
              <w:t>Challenge students to form and solve word problems using a bar model</w:t>
            </w:r>
          </w:p>
          <w:p w:rsidR="00D96024" w:rsidRPr="00D96024" w:rsidRDefault="00D96024" w:rsidP="00885D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>
              <w:t>Students could solve equations with non-integer co</w:t>
            </w:r>
            <w:r w:rsidR="00495508">
              <w:t>-efficients</w:t>
            </w:r>
          </w:p>
          <w:p w:rsidR="00D96024" w:rsidRPr="00D96024" w:rsidRDefault="00D96024" w:rsidP="00885D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>
              <w:t>Students could form and solve equations in context, for example perimeter</w:t>
            </w:r>
          </w:p>
          <w:p w:rsidR="00D96024" w:rsidRPr="00D96024" w:rsidRDefault="00D96024" w:rsidP="00885D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>
              <w:t>Challenge students to explore equations involving decimals</w:t>
            </w:r>
          </w:p>
          <w:p w:rsidR="00D96024" w:rsidRPr="00D96024" w:rsidRDefault="00D96024" w:rsidP="00885D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>
              <w:t>Students could form and solve equations from given information</w:t>
            </w:r>
          </w:p>
          <w:p w:rsidR="00D96024" w:rsidRPr="00D96024" w:rsidRDefault="00D96024" w:rsidP="00885D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>
              <w:t>Challenge students to solve equations in non-standard forms such as 12 = 3(4 + x), or equations involving additional steps such as 3(c + 2) − 5 = 10</w:t>
            </w:r>
          </w:p>
          <w:p w:rsidR="00D96024" w:rsidRPr="00D96024" w:rsidRDefault="00D96024" w:rsidP="00885D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>
              <w:t xml:space="preserve">Challenge students to solve more complex equations with more steps, for example 2x + 1 </w:t>
            </w:r>
            <w:r>
              <w:rPr>
                <w:rFonts w:cs="Calibri"/>
              </w:rPr>
              <w:t>÷</w:t>
            </w:r>
            <w:r>
              <w:t xml:space="preserve"> 3 = 5 and 2x </w:t>
            </w:r>
            <w:r>
              <w:rPr>
                <w:rFonts w:cs="Calibri"/>
              </w:rPr>
              <w:t>÷</w:t>
            </w:r>
            <w:r>
              <w:t xml:space="preserve"> 3 + 1 = 5</w:t>
            </w:r>
          </w:p>
          <w:p w:rsidR="00D96024" w:rsidRPr="00D96024" w:rsidRDefault="00D96024" w:rsidP="00C34A3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>
              <w:t>Challenge students to form and solve equations with several steps, including the use of brackets</w:t>
            </w:r>
          </w:p>
          <w:p w:rsidR="00D96024" w:rsidRPr="00D96024" w:rsidRDefault="00D96024" w:rsidP="00D96024">
            <w:pPr>
              <w:spacing w:after="0" w:line="240" w:lineRule="auto"/>
              <w:rPr>
                <w:b/>
              </w:rPr>
            </w:pPr>
          </w:p>
          <w:p w:rsidR="00E92DDC" w:rsidRPr="00E92DDC" w:rsidRDefault="00E92DDC" w:rsidP="00E92DDC">
            <w:pPr>
              <w:spacing w:after="0" w:line="240" w:lineRule="auto"/>
              <w:rPr>
                <w:b/>
              </w:rPr>
            </w:pPr>
            <w:r w:rsidRPr="00E92DDC">
              <w:rPr>
                <w:b/>
              </w:rPr>
              <w:t xml:space="preserve">Links and next </w:t>
            </w:r>
            <w:r w:rsidRPr="00821F61">
              <w:rPr>
                <w:b/>
              </w:rPr>
              <w:t>steps</w:t>
            </w:r>
            <w:r w:rsidRPr="00821F61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 w:rsidR="005C1983">
              <w:rPr>
                <w:rFonts w:asciiTheme="minorHAnsi" w:eastAsiaTheme="minorHAnsi" w:hAnsiTheme="minorHAnsi" w:cstheme="minorBidi"/>
                <w:b/>
              </w:rPr>
              <w:t xml:space="preserve">for </w:t>
            </w:r>
            <w:r w:rsidR="00885D94">
              <w:rPr>
                <w:rFonts w:asciiTheme="minorHAnsi" w:eastAsiaTheme="minorHAnsi" w:hAnsiTheme="minorHAnsi" w:cstheme="minorBidi"/>
                <w:b/>
              </w:rPr>
              <w:t>Sequences:</w:t>
            </w:r>
          </w:p>
          <w:p w:rsidR="00D96024" w:rsidRPr="00D96024" w:rsidRDefault="00D96024" w:rsidP="009802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</w:rPr>
            </w:pPr>
            <w:r>
              <w:t>Challenge students to explore square or cube numbers</w:t>
            </w:r>
          </w:p>
          <w:p w:rsidR="00D96024" w:rsidRDefault="00D96024" w:rsidP="009802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</w:rPr>
            </w:pPr>
            <w:r>
              <w:t>Students could investigate the relationship between square and triangular numbers</w:t>
            </w:r>
          </w:p>
          <w:p w:rsidR="00D96024" w:rsidRPr="00D96024" w:rsidRDefault="00D96024" w:rsidP="009802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</w:rPr>
            </w:pPr>
            <w:r>
              <w:t>Challenge students to generate sequences with a 2-step rule, for example double the previous term, then add 3</w:t>
            </w:r>
          </w:p>
          <w:p w:rsidR="00D96024" w:rsidRPr="00D96024" w:rsidRDefault="00D96024" w:rsidP="009802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</w:rPr>
            </w:pPr>
            <w:r>
              <w:t>Students could explore sequences of fractions, decimals or negative numbers</w:t>
            </w:r>
          </w:p>
          <w:p w:rsidR="00D96024" w:rsidRDefault="00D96024" w:rsidP="0098022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</w:rPr>
            </w:pPr>
            <w:r>
              <w:t>Students could generate and explore sequences with more complex algebraic rules, for example n</w:t>
            </w:r>
            <w:r w:rsidRPr="00D96024">
              <w:rPr>
                <w:vertAlign w:val="superscript"/>
              </w:rPr>
              <w:t>2</w:t>
            </w:r>
            <w:r>
              <w:t xml:space="preserve">, 3(n + 4) or 1 </w:t>
            </w:r>
            <w:r>
              <w:rPr>
                <w:rFonts w:cs="Calibri"/>
              </w:rPr>
              <w:t>÷</w:t>
            </w:r>
            <w:r>
              <w:t xml:space="preserve"> n</w:t>
            </w:r>
          </w:p>
          <w:p w:rsidR="00D96024" w:rsidRDefault="00D96024" w:rsidP="00D96024">
            <w:pPr>
              <w:spacing w:after="0" w:line="240" w:lineRule="auto"/>
              <w:rPr>
                <w:b/>
              </w:rPr>
            </w:pPr>
          </w:p>
          <w:p w:rsidR="005F199A" w:rsidRDefault="005F199A" w:rsidP="00D96024">
            <w:pPr>
              <w:spacing w:after="0" w:line="240" w:lineRule="auto"/>
              <w:rPr>
                <w:b/>
              </w:rPr>
            </w:pPr>
            <w:r w:rsidRPr="00D96024">
              <w:rPr>
                <w:b/>
              </w:rPr>
              <w:t xml:space="preserve">Links and next steps </w:t>
            </w:r>
            <w:r w:rsidR="005C1983" w:rsidRPr="00D96024">
              <w:rPr>
                <w:b/>
              </w:rPr>
              <w:t xml:space="preserve">for </w:t>
            </w:r>
            <w:r w:rsidR="00885D94" w:rsidRPr="00D96024">
              <w:rPr>
                <w:b/>
              </w:rPr>
              <w:t>Indices</w:t>
            </w:r>
            <w:r w:rsidRPr="00D96024">
              <w:rPr>
                <w:b/>
              </w:rPr>
              <w:t>:</w:t>
            </w:r>
          </w:p>
          <w:p w:rsidR="005C1983" w:rsidRDefault="00D96024" w:rsidP="00962100">
            <w:pPr>
              <w:spacing w:after="0" w:line="240" w:lineRule="auto"/>
            </w:pPr>
            <w:r>
              <w:t>• Students could explore squaring and cubing negative numbers</w:t>
            </w:r>
          </w:p>
          <w:p w:rsidR="009A0DB5" w:rsidRDefault="009A0DB5" w:rsidP="005C1983">
            <w:pPr>
              <w:pStyle w:val="ListParagraph"/>
              <w:spacing w:after="0" w:line="240" w:lineRule="auto"/>
              <w:ind w:left="360"/>
            </w:pPr>
          </w:p>
          <w:p w:rsidR="009A0DB5" w:rsidRDefault="009A0DB5" w:rsidP="005C1983">
            <w:pPr>
              <w:pStyle w:val="ListParagraph"/>
              <w:spacing w:after="0" w:line="240" w:lineRule="auto"/>
              <w:ind w:left="360"/>
            </w:pPr>
          </w:p>
          <w:p w:rsidR="009A0DB5" w:rsidRDefault="009A0DB5" w:rsidP="005C1983">
            <w:pPr>
              <w:pStyle w:val="ListParagraph"/>
              <w:spacing w:after="0" w:line="240" w:lineRule="auto"/>
              <w:ind w:left="360"/>
            </w:pPr>
          </w:p>
          <w:p w:rsidR="009A0DB5" w:rsidRDefault="009A0DB5" w:rsidP="005C1983">
            <w:pPr>
              <w:pStyle w:val="ListParagraph"/>
              <w:spacing w:after="0" w:line="240" w:lineRule="auto"/>
              <w:ind w:left="360"/>
            </w:pPr>
          </w:p>
        </w:tc>
      </w:tr>
      <w:tr w:rsidR="0073796C"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What Knowledge or Skills will be Taught?  (Implementation)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How will your Understanding be Assessed and Recorded (Impact)</w:t>
            </w:r>
          </w:p>
        </w:tc>
      </w:tr>
      <w:tr w:rsidR="0073796C">
        <w:trPr>
          <w:trHeight w:val="260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Knowledge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On Going Assessment</w:t>
            </w:r>
          </w:p>
        </w:tc>
      </w:tr>
      <w:tr w:rsidR="0073796C">
        <w:trPr>
          <w:trHeight w:val="1072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F61" w:rsidRDefault="00821F61" w:rsidP="00821F61">
            <w:pPr>
              <w:spacing w:after="0" w:line="240" w:lineRule="auto"/>
            </w:pPr>
            <w:r w:rsidRPr="00821F61">
              <w:rPr>
                <w:b/>
              </w:rPr>
              <w:t>Main scheme steps</w:t>
            </w:r>
            <w:r>
              <w:t xml:space="preserve"> </w:t>
            </w:r>
            <w:r w:rsidRPr="00821F61">
              <w:rPr>
                <w:b/>
              </w:rPr>
              <w:t xml:space="preserve">for </w:t>
            </w:r>
            <w:r w:rsidR="00885D94">
              <w:rPr>
                <w:b/>
              </w:rPr>
              <w:t>Brackets, Equations and Inequalities</w:t>
            </w:r>
            <w:r w:rsidRPr="00821F61">
              <w:rPr>
                <w:b/>
              </w:rPr>
              <w:t>:</w:t>
            </w:r>
            <w:r>
              <w:t xml:space="preserve"> 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Calibri"/>
              </w:rPr>
            </w:pPr>
            <w:r>
              <w:t>Form algebraic expressions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Calibri"/>
              </w:rPr>
            </w:pPr>
            <w:r>
              <w:t xml:space="preserve">Use directed number with algebra 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Calibri"/>
              </w:rPr>
            </w:pPr>
            <w:r>
              <w:t>Multiply out a single bracket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Calibri"/>
              </w:rPr>
            </w:pPr>
            <w:r>
              <w:t xml:space="preserve">Factorise into a single bracket 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Calibri"/>
              </w:rPr>
            </w:pPr>
            <w:r>
              <w:t>Expand multiple single brackets and simplify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Calibri"/>
              </w:rPr>
            </w:pPr>
            <w:r>
              <w:t xml:space="preserve">Expand a pair of binomials </w:t>
            </w:r>
            <w:r w:rsidRPr="00962100">
              <w:rPr>
                <w:b/>
              </w:rPr>
              <w:t>H</w:t>
            </w:r>
            <w:r>
              <w:t xml:space="preserve"> 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Calibri"/>
              </w:rPr>
            </w:pPr>
            <w:r>
              <w:t xml:space="preserve">Solve equations, including with brackets 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Calibri"/>
              </w:rPr>
            </w:pPr>
            <w:r>
              <w:t>Form and solve equations with brackets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Calibri"/>
              </w:rPr>
            </w:pPr>
            <w:r>
              <w:t xml:space="preserve">Understand and solve simple inequalities 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Calibri"/>
              </w:rPr>
            </w:pPr>
            <w:r>
              <w:t xml:space="preserve">Form and solve inequalities 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Calibri"/>
              </w:rPr>
            </w:pPr>
            <w:r>
              <w:t xml:space="preserve">Solve equations and inequalities with unknowns on both sides </w:t>
            </w:r>
            <w:r w:rsidRPr="00962100">
              <w:rPr>
                <w:b/>
              </w:rPr>
              <w:t xml:space="preserve">H 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Calibri"/>
              </w:rPr>
            </w:pPr>
            <w:r>
              <w:t xml:space="preserve">Form and solve equations and inequalities with unknowns on both sides </w:t>
            </w:r>
            <w:r w:rsidRPr="00962100">
              <w:rPr>
                <w:b/>
              </w:rPr>
              <w:t>H</w:t>
            </w:r>
            <w:r>
              <w:t xml:space="preserve"> </w:t>
            </w:r>
          </w:p>
          <w:p w:rsidR="005F199A" w:rsidRPr="00821F61" w:rsidRDefault="00962100" w:rsidP="00821F6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Calibri"/>
              </w:rPr>
            </w:pPr>
            <w:r>
              <w:t>Identify and use formulae, expressions, identities and equations</w:t>
            </w:r>
          </w:p>
          <w:p w:rsidR="00821F61" w:rsidRDefault="00821F61" w:rsidP="00821F61">
            <w:pPr>
              <w:spacing w:after="0" w:line="240" w:lineRule="auto"/>
            </w:pPr>
            <w:r w:rsidRPr="00821F61">
              <w:rPr>
                <w:b/>
              </w:rPr>
              <w:t>Support scheme steps</w:t>
            </w:r>
            <w:r>
              <w:t xml:space="preserve"> </w:t>
            </w:r>
            <w:r w:rsidRPr="00821F61">
              <w:rPr>
                <w:b/>
              </w:rPr>
              <w:t>for</w:t>
            </w:r>
            <w:r w:rsidR="00885D94">
              <w:rPr>
                <w:b/>
              </w:rPr>
              <w:t xml:space="preserve"> Brackets, Equations and Inequalities</w:t>
            </w:r>
            <w:r w:rsidRPr="00821F61">
              <w:rPr>
                <w:b/>
              </w:rPr>
              <w:t>: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b/>
              </w:rPr>
            </w:pPr>
            <w:r>
              <w:t xml:space="preserve">Add and subtract with directed numbers 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b/>
              </w:rPr>
            </w:pPr>
            <w:r>
              <w:t xml:space="preserve">Collect like terms 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b/>
              </w:rPr>
            </w:pPr>
            <w:r>
              <w:t xml:space="preserve">Multiply and divide with directed numbers 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b/>
              </w:rPr>
            </w:pPr>
            <w:r>
              <w:t xml:space="preserve">Expand a single bracket 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b/>
              </w:rPr>
            </w:pPr>
            <w:r>
              <w:t xml:space="preserve">Factorise into a single bracket 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b/>
              </w:rPr>
            </w:pPr>
            <w:r>
              <w:t xml:space="preserve">Use bar models 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b/>
              </w:rPr>
            </w:pPr>
            <w:r>
              <w:t xml:space="preserve">Solve 1-step equations 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b/>
              </w:rPr>
            </w:pPr>
            <w:r>
              <w:t xml:space="preserve">Solve 2-step equations 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b/>
              </w:rPr>
            </w:pPr>
            <w:r>
              <w:t xml:space="preserve">Solve equations with brackets </w:t>
            </w:r>
          </w:p>
          <w:p w:rsidR="00962100" w:rsidRPr="00962100" w:rsidRDefault="00962100" w:rsidP="00821F6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b/>
              </w:rPr>
            </w:pPr>
            <w:r>
              <w:t xml:space="preserve">Solve equations with fractions </w:t>
            </w:r>
          </w:p>
          <w:p w:rsidR="00821F61" w:rsidRPr="00821F61" w:rsidRDefault="00962100" w:rsidP="00821F6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Calibri"/>
                <w:b/>
              </w:rPr>
            </w:pPr>
            <w:r>
              <w:t>Solve equations in context</w:t>
            </w:r>
          </w:p>
          <w:p w:rsidR="005C1983" w:rsidRDefault="005C1983" w:rsidP="00821F61">
            <w:pPr>
              <w:spacing w:after="0" w:line="240" w:lineRule="auto"/>
            </w:pPr>
            <w:r w:rsidRPr="005C1983">
              <w:rPr>
                <w:b/>
              </w:rPr>
              <w:t xml:space="preserve">Main scheme steps for </w:t>
            </w:r>
            <w:r w:rsidR="00885D94">
              <w:rPr>
                <w:b/>
              </w:rPr>
              <w:t>Sequences</w:t>
            </w:r>
            <w:r w:rsidRPr="005C1983">
              <w:rPr>
                <w:b/>
              </w:rPr>
              <w:t>:</w:t>
            </w:r>
          </w:p>
          <w:p w:rsidR="00962100" w:rsidRPr="00962100" w:rsidRDefault="00962100" w:rsidP="005C198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="Calibri"/>
                <w:b/>
              </w:rPr>
            </w:pPr>
            <w:r>
              <w:t xml:space="preserve">Generate sequences given a rule in words </w:t>
            </w:r>
          </w:p>
          <w:p w:rsidR="00962100" w:rsidRPr="00962100" w:rsidRDefault="00962100" w:rsidP="005C198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="Calibri"/>
                <w:b/>
              </w:rPr>
            </w:pPr>
            <w:r>
              <w:t>Generate sequences given a simple algebraic rule</w:t>
            </w:r>
          </w:p>
          <w:p w:rsidR="00962100" w:rsidRPr="00962100" w:rsidRDefault="00962100" w:rsidP="005C198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="Calibri"/>
                <w:b/>
              </w:rPr>
            </w:pPr>
            <w:r>
              <w:t>Generate sequences given a complex algebraic rule</w:t>
            </w:r>
          </w:p>
          <w:p w:rsidR="00821F61" w:rsidRPr="005C1983" w:rsidRDefault="00962100" w:rsidP="005C198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="Calibri"/>
                <w:b/>
              </w:rPr>
            </w:pPr>
            <w:r>
              <w:t xml:space="preserve">Find the rule for the nth term of a linear sequence </w:t>
            </w:r>
            <w:r w:rsidRPr="00962100">
              <w:rPr>
                <w:b/>
              </w:rPr>
              <w:t>H</w:t>
            </w:r>
          </w:p>
          <w:p w:rsidR="005C1983" w:rsidRDefault="005C1983" w:rsidP="005C1983">
            <w:pPr>
              <w:spacing w:after="0" w:line="240" w:lineRule="auto"/>
              <w:rPr>
                <w:b/>
              </w:rPr>
            </w:pPr>
            <w:r w:rsidRPr="005C1983">
              <w:rPr>
                <w:b/>
              </w:rPr>
              <w:t>Support scheme steps</w:t>
            </w:r>
            <w:r>
              <w:t xml:space="preserve"> </w:t>
            </w:r>
            <w:r w:rsidRPr="005C1983">
              <w:rPr>
                <w:b/>
              </w:rPr>
              <w:t xml:space="preserve">for </w:t>
            </w:r>
            <w:r w:rsidR="00885D94">
              <w:rPr>
                <w:b/>
              </w:rPr>
              <w:t>Sequences</w:t>
            </w:r>
            <w:r w:rsidRPr="005C1983">
              <w:rPr>
                <w:b/>
              </w:rPr>
              <w:t>:</w:t>
            </w:r>
          </w:p>
          <w:p w:rsidR="00962100" w:rsidRDefault="00962100" w:rsidP="007C3B0A">
            <w:pPr>
              <w:pStyle w:val="ListParagraph"/>
              <w:numPr>
                <w:ilvl w:val="0"/>
                <w:numId w:val="21"/>
              </w:numPr>
              <w:spacing w:after="0" w:line="240" w:lineRule="auto"/>
            </w:pPr>
            <w:r>
              <w:t xml:space="preserve">Sequences </w:t>
            </w:r>
          </w:p>
          <w:p w:rsidR="00962100" w:rsidRDefault="00962100" w:rsidP="007C3B0A">
            <w:pPr>
              <w:pStyle w:val="ListParagraph"/>
              <w:numPr>
                <w:ilvl w:val="0"/>
                <w:numId w:val="21"/>
              </w:numPr>
              <w:spacing w:after="0" w:line="240" w:lineRule="auto"/>
            </w:pPr>
            <w:r>
              <w:t>Generate a sequence given a rule in words</w:t>
            </w:r>
          </w:p>
          <w:p w:rsidR="007C3B0A" w:rsidRDefault="00962100" w:rsidP="007C3B0A">
            <w:pPr>
              <w:pStyle w:val="ListParagraph"/>
              <w:numPr>
                <w:ilvl w:val="0"/>
                <w:numId w:val="21"/>
              </w:numPr>
              <w:spacing w:after="0" w:line="240" w:lineRule="auto"/>
            </w:pPr>
            <w:r>
              <w:t>Generate a sequence given a simple algebraic rule</w:t>
            </w:r>
          </w:p>
          <w:p w:rsidR="005C1983" w:rsidRPr="005C1983" w:rsidRDefault="005C1983" w:rsidP="005C1983">
            <w:pPr>
              <w:spacing w:after="0" w:line="240" w:lineRule="auto"/>
              <w:rPr>
                <w:b/>
              </w:rPr>
            </w:pPr>
            <w:r w:rsidRPr="005C1983">
              <w:rPr>
                <w:b/>
              </w:rPr>
              <w:t xml:space="preserve">Main scheme steps for </w:t>
            </w:r>
            <w:r w:rsidR="00885D94">
              <w:rPr>
                <w:b/>
              </w:rPr>
              <w:t>Indices</w:t>
            </w:r>
            <w:r w:rsidRPr="005C1983">
              <w:rPr>
                <w:b/>
              </w:rPr>
              <w:t>:</w:t>
            </w:r>
          </w:p>
          <w:p w:rsidR="007C3B0A" w:rsidRPr="007C3B0A" w:rsidRDefault="007C3B0A" w:rsidP="007C3B0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="Calibri"/>
                <w:b/>
              </w:rPr>
            </w:pPr>
          </w:p>
          <w:p w:rsidR="005C1983" w:rsidRDefault="005C1983" w:rsidP="005C1983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Support Steps for </w:t>
            </w:r>
            <w:r w:rsidR="00885D94">
              <w:rPr>
                <w:rFonts w:cs="Calibri"/>
                <w:b/>
              </w:rPr>
              <w:t>Indices</w:t>
            </w:r>
            <w:r>
              <w:rPr>
                <w:rFonts w:cs="Calibri"/>
                <w:b/>
              </w:rPr>
              <w:t>:</w:t>
            </w:r>
          </w:p>
          <w:p w:rsidR="00962100" w:rsidRPr="00962100" w:rsidRDefault="00962100" w:rsidP="009621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="Calibri"/>
              </w:rPr>
            </w:pPr>
            <w:r w:rsidRPr="00962100">
              <w:rPr>
                <w:rFonts w:cs="Calibri"/>
              </w:rPr>
              <w:t>Understand index notation</w:t>
            </w:r>
          </w:p>
          <w:p w:rsidR="00962100" w:rsidRPr="00962100" w:rsidRDefault="00962100" w:rsidP="009621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="Calibri"/>
              </w:rPr>
            </w:pPr>
            <w:r w:rsidRPr="00962100">
              <w:rPr>
                <w:rFonts w:cs="Calibri"/>
              </w:rPr>
              <w:t>Simplify expressions</w:t>
            </w:r>
          </w:p>
          <w:p w:rsidR="00962100" w:rsidRPr="00962100" w:rsidRDefault="00962100" w:rsidP="009621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="Calibri"/>
              </w:rPr>
            </w:pPr>
            <w:r w:rsidRPr="00962100">
              <w:rPr>
                <w:rFonts w:cs="Calibri"/>
              </w:rPr>
              <w:t>Collect like terms</w:t>
            </w:r>
          </w:p>
          <w:p w:rsidR="005C1983" w:rsidRPr="005C1983" w:rsidRDefault="00962100" w:rsidP="009621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="Calibri"/>
                <w:b/>
              </w:rPr>
            </w:pPr>
            <w:r w:rsidRPr="00962100">
              <w:rPr>
                <w:rFonts w:cs="Calibri"/>
              </w:rPr>
              <w:t>Evaluate expressions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AE5" w:rsidRDefault="006F3AE5" w:rsidP="006F3AE5">
            <w:pPr>
              <w:spacing w:after="0"/>
            </w:pPr>
            <w:r>
              <w:t xml:space="preserve">Ongoing Assessment </w:t>
            </w:r>
          </w:p>
          <w:p w:rsidR="006F3AE5" w:rsidRDefault="006F3AE5" w:rsidP="006F3AE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auto"/>
            </w:pPr>
            <w:r>
              <w:t xml:space="preserve">Q&amp;A throughout the lesson and in the plenary </w:t>
            </w:r>
          </w:p>
          <w:p w:rsidR="006F3AE5" w:rsidRDefault="006F3AE5" w:rsidP="006F3AE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auto"/>
            </w:pPr>
            <w:r>
              <w:t xml:space="preserve">Mini-whiteboards </w:t>
            </w:r>
          </w:p>
          <w:p w:rsidR="006F3AE5" w:rsidRDefault="006F3AE5" w:rsidP="006F3AE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auto"/>
            </w:pPr>
            <w:r>
              <w:t xml:space="preserve">Self and Peer assessment </w:t>
            </w:r>
          </w:p>
          <w:p w:rsidR="0073796C" w:rsidRDefault="006F3AE5" w:rsidP="00D96024">
            <w:pPr>
              <w:pStyle w:val="ListParagraph"/>
              <w:numPr>
                <w:ilvl w:val="0"/>
                <w:numId w:val="26"/>
              </w:numPr>
              <w:spacing w:after="0" w:line="240" w:lineRule="auto"/>
            </w:pPr>
            <w:r w:rsidRPr="00D96024">
              <w:t>Feedback and Challenge Time</w:t>
            </w:r>
          </w:p>
        </w:tc>
      </w:tr>
      <w:tr w:rsidR="0073796C">
        <w:trPr>
          <w:trHeight w:val="208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Skills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Formal Assessment</w:t>
            </w:r>
          </w:p>
        </w:tc>
      </w:tr>
      <w:tr w:rsidR="0073796C" w:rsidTr="00CD4678">
        <w:trPr>
          <w:trHeight w:val="914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pStyle w:val="NoSpacing"/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lastRenderedPageBreak/>
              <w:t>Apply the four operations</w:t>
            </w:r>
          </w:p>
          <w:p w:rsidR="00791140" w:rsidRDefault="00684975" w:rsidP="00791140">
            <w:pPr>
              <w:pStyle w:val="NoSpacing"/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Work </w:t>
            </w:r>
            <w:r w:rsidR="00791140">
              <w:rPr>
                <w:rFonts w:cs="Calibri"/>
              </w:rPr>
              <w:t xml:space="preserve">with </w:t>
            </w:r>
          </w:p>
          <w:p w:rsidR="00684975" w:rsidRDefault="00791140" w:rsidP="00791140">
            <w:pPr>
              <w:pStyle w:val="NoSpacing"/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>U</w:t>
            </w:r>
            <w:r w:rsidR="00684975">
              <w:rPr>
                <w:rFonts w:cs="Calibri"/>
              </w:rPr>
              <w:t>sing mental methods and a calculator</w:t>
            </w:r>
          </w:p>
          <w:p w:rsidR="00791140" w:rsidRDefault="00791140" w:rsidP="00791140">
            <w:pPr>
              <w:pStyle w:val="NoSpacing"/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>Using concrete resources to reinforce learning</w:t>
            </w:r>
          </w:p>
          <w:p w:rsidR="005C1983" w:rsidRDefault="005C1983" w:rsidP="005C1983">
            <w:pPr>
              <w:pStyle w:val="NoSpacing"/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Work with </w:t>
            </w:r>
          </w:p>
          <w:p w:rsidR="009A0DB5" w:rsidRDefault="009A0DB5" w:rsidP="005C1983">
            <w:pPr>
              <w:pStyle w:val="NoSpacing"/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>Use a ruler and pencil to draw charts and graphs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 w:rsidP="0026595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Formal Assessment End of term </w:t>
            </w:r>
            <w:r w:rsidR="00265954">
              <w:t xml:space="preserve">White Rose Maths </w:t>
            </w:r>
          </w:p>
        </w:tc>
      </w:tr>
      <w:tr w:rsidR="0073796C">
        <w:trPr>
          <w:trHeight w:val="259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SEMH Curriculum Knowledge &amp; Skills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Assessment of SEMH Development</w:t>
            </w:r>
          </w:p>
        </w:tc>
      </w:tr>
      <w:tr w:rsidR="0073796C">
        <w:trPr>
          <w:trHeight w:val="1072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100" w:rsidRDefault="00962100" w:rsidP="00962100">
            <w:pPr>
              <w:spacing w:after="0" w:line="240" w:lineRule="auto"/>
            </w:pPr>
            <w:r>
              <w:t>To include:</w:t>
            </w:r>
          </w:p>
          <w:p w:rsidR="00962100" w:rsidRDefault="00962100" w:rsidP="00962100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>
              <w:t>Positive and functional relationships with peers and adults </w:t>
            </w:r>
          </w:p>
          <w:p w:rsidR="00962100" w:rsidRDefault="00962100" w:rsidP="00962100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>
              <w:t>Classroom skills </w:t>
            </w:r>
          </w:p>
          <w:p w:rsidR="00962100" w:rsidRDefault="00962100" w:rsidP="00962100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>
              <w:t>Safe working </w:t>
            </w:r>
          </w:p>
          <w:p w:rsidR="00962100" w:rsidRDefault="00962100" w:rsidP="00962100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>
              <w:t>Group working skills </w:t>
            </w:r>
          </w:p>
          <w:p w:rsidR="00962100" w:rsidRPr="006823DD" w:rsidRDefault="00962100" w:rsidP="00962100">
            <w:pPr>
              <w:spacing w:after="0" w:line="240" w:lineRule="auto"/>
            </w:pPr>
          </w:p>
          <w:p w:rsidR="00962100" w:rsidRDefault="00962100" w:rsidP="009621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</w:pPr>
            <w:r w:rsidRPr="009C5244">
              <w:rPr>
                <w:b/>
              </w:rPr>
              <w:t>Self Esteem:</w:t>
            </w:r>
            <w:r>
              <w:t xml:space="preserve"> confidence in one’s own worth and abilities; self-respect</w:t>
            </w:r>
          </w:p>
          <w:p w:rsidR="00962100" w:rsidRDefault="00962100" w:rsidP="009621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</w:pPr>
            <w:r w:rsidRPr="009C5244">
              <w:rPr>
                <w:b/>
              </w:rPr>
              <w:t>Social Skills:</w:t>
            </w:r>
            <w:r>
              <w:t xml:space="preserve"> ability to communicate, empathise, build a rapport with peers and staff, problem-solve and accept accountability</w:t>
            </w:r>
          </w:p>
          <w:p w:rsidR="00962100" w:rsidRDefault="00962100" w:rsidP="009621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</w:pPr>
            <w:r w:rsidRPr="009C5244">
              <w:rPr>
                <w:b/>
              </w:rPr>
              <w:t>Emotional Resilience:</w:t>
            </w:r>
            <w:r>
              <w:t xml:space="preserve"> self-belief, self-control, emotional awareness of self and others, sense of humour</w:t>
            </w:r>
          </w:p>
          <w:p w:rsidR="00962100" w:rsidRDefault="00962100" w:rsidP="00962100">
            <w:pPr>
              <w:spacing w:after="0" w:line="240" w:lineRule="auto"/>
            </w:pPr>
            <w:r>
              <w:t xml:space="preserve">Full details can be found within our </w:t>
            </w:r>
            <w:r w:rsidRPr="009C5244">
              <w:rPr>
                <w:b/>
              </w:rPr>
              <w:t>SEMH Curriculum</w:t>
            </w:r>
          </w:p>
          <w:p w:rsidR="00CD4678" w:rsidRDefault="00B61C63" w:rsidP="00962100">
            <w:pPr>
              <w:spacing w:after="0" w:line="240" w:lineRule="auto"/>
            </w:pPr>
            <w:r>
              <w:t>Students will also attend specific SEMH lessons.</w:t>
            </w:r>
            <w:bookmarkStart w:id="0" w:name="_GoBack"/>
            <w:bookmarkEnd w:id="0"/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auto"/>
            </w:pPr>
            <w:r>
              <w:t xml:space="preserve">Acorns assessment with keyworker </w:t>
            </w:r>
          </w:p>
          <w:p w:rsidR="0073796C" w:rsidRDefault="008D21A9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On-going dynamic assessment</w:t>
            </w:r>
          </w:p>
        </w:tc>
      </w:tr>
      <w:tr w:rsidR="0073796C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spacing w:after="0" w:line="240" w:lineRule="auto"/>
            </w:pPr>
            <w:r>
              <w:rPr>
                <w:b/>
                <w:color w:val="FFFFFF"/>
                <w:sz w:val="28"/>
                <w:szCs w:val="28"/>
              </w:rPr>
              <w:t>How Can Families Help at Home?</w:t>
            </w:r>
          </w:p>
        </w:tc>
      </w:tr>
      <w:tr w:rsidR="0073796C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spacing w:after="0" w:line="240" w:lineRule="auto"/>
            </w:pPr>
            <w:r>
              <w:t>Use websites to help reinforce learning and practice skills learnt at school:</w:t>
            </w:r>
          </w:p>
          <w:p w:rsidR="0073796C" w:rsidRDefault="008D21A9">
            <w:pPr>
              <w:spacing w:after="0" w:line="240" w:lineRule="auto"/>
            </w:pPr>
            <w:r>
              <w:t>Corbettmaths.com</w:t>
            </w:r>
          </w:p>
          <w:p w:rsidR="0073796C" w:rsidRDefault="008D21A9">
            <w:pPr>
              <w:spacing w:after="0" w:line="240" w:lineRule="auto"/>
            </w:pPr>
            <w:r>
              <w:t>BBCBitesize.co.uk</w:t>
            </w:r>
          </w:p>
          <w:p w:rsidR="0073796C" w:rsidRDefault="008D21A9">
            <w:pPr>
              <w:spacing w:after="0" w:line="240" w:lineRule="auto"/>
            </w:pPr>
            <w:r>
              <w:t xml:space="preserve">Practise times tables on a regular basis – </w:t>
            </w:r>
            <w:proofErr w:type="spellStart"/>
            <w:r>
              <w:t>Pixl</w:t>
            </w:r>
            <w:proofErr w:type="spellEnd"/>
            <w:r>
              <w:t xml:space="preserve"> times table App or similar</w:t>
            </w:r>
          </w:p>
          <w:p w:rsidR="0073796C" w:rsidRDefault="008D21A9">
            <w:pPr>
              <w:spacing w:after="0" w:line="240" w:lineRule="auto"/>
            </w:pPr>
            <w:r>
              <w:t xml:space="preserve">Encourage your child to use numeracy in their wider world, at home and out of school; and to explore and research Maths for themselves in their everyday lives. </w:t>
            </w:r>
          </w:p>
        </w:tc>
      </w:tr>
      <w:tr w:rsidR="0073796C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spacing w:after="0" w:line="240" w:lineRule="auto"/>
            </w:pPr>
            <w:r>
              <w:rPr>
                <w:rFonts w:cs="Calibri"/>
                <w:b/>
                <w:color w:val="FFFFFF"/>
                <w:sz w:val="28"/>
                <w:szCs w:val="28"/>
                <w:lang w:val="en-US"/>
              </w:rPr>
              <w:t>Helpful Further Reading/Discussion (including Reading and Vocabulary Lists)</w:t>
            </w:r>
          </w:p>
        </w:tc>
      </w:tr>
      <w:tr w:rsidR="0073796C">
        <w:trPr>
          <w:trHeight w:val="269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Reading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Vocabulary Lists</w:t>
            </w:r>
          </w:p>
        </w:tc>
      </w:tr>
      <w:tr w:rsidR="0073796C">
        <w:trPr>
          <w:trHeight w:val="802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8D21A9">
            <w:pPr>
              <w:spacing w:after="0" w:line="240" w:lineRule="auto"/>
            </w:pPr>
            <w:r>
              <w:t xml:space="preserve">Students should regularly read through </w:t>
            </w:r>
            <w:r w:rsidR="00791140">
              <w:t>Maths problem solving</w:t>
            </w:r>
            <w:r>
              <w:t xml:space="preserve"> questions to practice interpreting the information which will enable them to pinpoint the Maths skills and knowledge they require to answer the questions.</w:t>
            </w:r>
          </w:p>
          <w:p w:rsidR="0073796C" w:rsidRDefault="008D21A9">
            <w:pPr>
              <w:spacing w:after="0" w:line="240" w:lineRule="auto"/>
            </w:pPr>
            <w:r>
              <w:t>Using Maths revision guides will enable students to become familiar with the meanings of key words which will develop their literacy skills to access further Maths.</w:t>
            </w:r>
          </w:p>
          <w:p w:rsidR="0073796C" w:rsidRDefault="0073796C">
            <w:pPr>
              <w:spacing w:after="0" w:line="240" w:lineRule="auto"/>
            </w:pP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96C" w:rsidRDefault="007C3B0A" w:rsidP="007C3B0A">
            <w:pPr>
              <w:spacing w:after="0" w:line="240" w:lineRule="auto"/>
            </w:pPr>
            <w:r>
              <w:t xml:space="preserve">Brackets, Equation, Algebra, Formula, Identity, Inequality, Greater than, Less than, Equal, Sequence, Pattern, Fibonacci, Square numbers, Triangle numbers, Geometric sequence, </w:t>
            </w:r>
            <w:r w:rsidR="00962100">
              <w:t xml:space="preserve">Index, Power, squared, cubed, Fibonacci </w:t>
            </w:r>
          </w:p>
        </w:tc>
      </w:tr>
    </w:tbl>
    <w:p w:rsidR="0073796C" w:rsidRDefault="0073796C"/>
    <w:sectPr w:rsidR="0073796C">
      <w:headerReference w:type="default" r:id="rId7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12A" w:rsidRDefault="008D21A9">
      <w:pPr>
        <w:spacing w:after="0" w:line="240" w:lineRule="auto"/>
      </w:pPr>
      <w:r>
        <w:separator/>
      </w:r>
    </w:p>
  </w:endnote>
  <w:endnote w:type="continuationSeparator" w:id="0">
    <w:p w:rsidR="0086012A" w:rsidRDefault="008D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12A" w:rsidRDefault="008D21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6012A" w:rsidRDefault="008D2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B7E" w:rsidRDefault="008D21A9">
    <w:pPr>
      <w:pStyle w:val="Header"/>
    </w:pPr>
    <w:r>
      <w:rPr>
        <w:rFonts w:ascii="Arial" w:hAnsi="Arial" w:cs="Arial"/>
        <w:b/>
        <w:noProof/>
        <w:color w:val="002060"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6153153</wp:posOffset>
          </wp:positionH>
          <wp:positionV relativeFrom="paragraph">
            <wp:posOffset>-421008</wp:posOffset>
          </wp:positionV>
          <wp:extent cx="790571" cy="790571"/>
          <wp:effectExtent l="0" t="0" r="0" b="0"/>
          <wp:wrapTight wrapText="bothSides">
            <wp:wrapPolygon edited="0">
              <wp:start x="0" y="0"/>
              <wp:lineTo x="0" y="20819"/>
              <wp:lineTo x="20819" y="20819"/>
              <wp:lineTo x="20819" y="0"/>
              <wp:lineTo x="0" y="0"/>
            </wp:wrapPolygon>
          </wp:wrapTight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1" cy="7905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2060"/>
        <w:sz w:val="32"/>
        <w:szCs w:val="32"/>
      </w:rPr>
      <w:t>Central Hub Brighton – Curriculum Topic Information Sheet</w:t>
    </w:r>
  </w:p>
  <w:p w:rsidR="008F6B7E" w:rsidRDefault="00B61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13CD"/>
    <w:multiLevelType w:val="multilevel"/>
    <w:tmpl w:val="C28E44A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615621"/>
    <w:multiLevelType w:val="hybridMultilevel"/>
    <w:tmpl w:val="D26876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D52AA"/>
    <w:multiLevelType w:val="hybridMultilevel"/>
    <w:tmpl w:val="38521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F7204"/>
    <w:multiLevelType w:val="hybridMultilevel"/>
    <w:tmpl w:val="99A24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B03F08"/>
    <w:multiLevelType w:val="multilevel"/>
    <w:tmpl w:val="D46483C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16A5797D"/>
    <w:multiLevelType w:val="multilevel"/>
    <w:tmpl w:val="03C6144A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180B12CB"/>
    <w:multiLevelType w:val="multilevel"/>
    <w:tmpl w:val="6FBC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80D08"/>
    <w:multiLevelType w:val="hybridMultilevel"/>
    <w:tmpl w:val="3FB44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E06144"/>
    <w:multiLevelType w:val="multilevel"/>
    <w:tmpl w:val="7036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A1EE0"/>
    <w:multiLevelType w:val="multilevel"/>
    <w:tmpl w:val="3F26FE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C491F53"/>
    <w:multiLevelType w:val="hybridMultilevel"/>
    <w:tmpl w:val="E6D282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7A0D03"/>
    <w:multiLevelType w:val="hybridMultilevel"/>
    <w:tmpl w:val="693CB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3D0E21"/>
    <w:multiLevelType w:val="hybridMultilevel"/>
    <w:tmpl w:val="5DFCF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9F5C4E"/>
    <w:multiLevelType w:val="hybridMultilevel"/>
    <w:tmpl w:val="E72E6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1D2434"/>
    <w:multiLevelType w:val="multilevel"/>
    <w:tmpl w:val="4D18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8461E"/>
    <w:multiLevelType w:val="hybridMultilevel"/>
    <w:tmpl w:val="4FA4D6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397509"/>
    <w:multiLevelType w:val="multilevel"/>
    <w:tmpl w:val="5A1AF35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5D820787"/>
    <w:multiLevelType w:val="hybridMultilevel"/>
    <w:tmpl w:val="E62AA0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F70D93"/>
    <w:multiLevelType w:val="hybridMultilevel"/>
    <w:tmpl w:val="7472D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FB2FBE"/>
    <w:multiLevelType w:val="hybridMultilevel"/>
    <w:tmpl w:val="90C2F4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AE49DF"/>
    <w:multiLevelType w:val="hybridMultilevel"/>
    <w:tmpl w:val="85DCA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7E3B1F"/>
    <w:multiLevelType w:val="multilevel"/>
    <w:tmpl w:val="A89AA9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725902D5"/>
    <w:multiLevelType w:val="hybridMultilevel"/>
    <w:tmpl w:val="84D2F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C72BF6"/>
    <w:multiLevelType w:val="hybridMultilevel"/>
    <w:tmpl w:val="7826A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722A71"/>
    <w:multiLevelType w:val="hybridMultilevel"/>
    <w:tmpl w:val="B74674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7D4A7F"/>
    <w:multiLevelType w:val="hybridMultilevel"/>
    <w:tmpl w:val="763A1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1"/>
  </w:num>
  <w:num w:numId="4">
    <w:abstractNumId w:val="16"/>
  </w:num>
  <w:num w:numId="5">
    <w:abstractNumId w:val="4"/>
  </w:num>
  <w:num w:numId="6">
    <w:abstractNumId w:val="9"/>
  </w:num>
  <w:num w:numId="7">
    <w:abstractNumId w:val="8"/>
  </w:num>
  <w:num w:numId="8">
    <w:abstractNumId w:val="14"/>
  </w:num>
  <w:num w:numId="9">
    <w:abstractNumId w:val="6"/>
  </w:num>
  <w:num w:numId="10">
    <w:abstractNumId w:val="22"/>
  </w:num>
  <w:num w:numId="11">
    <w:abstractNumId w:val="2"/>
  </w:num>
  <w:num w:numId="12">
    <w:abstractNumId w:val="3"/>
  </w:num>
  <w:num w:numId="13">
    <w:abstractNumId w:val="7"/>
  </w:num>
  <w:num w:numId="14">
    <w:abstractNumId w:val="18"/>
  </w:num>
  <w:num w:numId="15">
    <w:abstractNumId w:val="17"/>
  </w:num>
  <w:num w:numId="16">
    <w:abstractNumId w:val="10"/>
  </w:num>
  <w:num w:numId="17">
    <w:abstractNumId w:val="13"/>
  </w:num>
  <w:num w:numId="18">
    <w:abstractNumId w:val="12"/>
  </w:num>
  <w:num w:numId="19">
    <w:abstractNumId w:val="24"/>
  </w:num>
  <w:num w:numId="20">
    <w:abstractNumId w:val="15"/>
  </w:num>
  <w:num w:numId="21">
    <w:abstractNumId w:val="1"/>
  </w:num>
  <w:num w:numId="22">
    <w:abstractNumId w:val="23"/>
  </w:num>
  <w:num w:numId="23">
    <w:abstractNumId w:val="20"/>
  </w:num>
  <w:num w:numId="24">
    <w:abstractNumId w:val="25"/>
  </w:num>
  <w:num w:numId="25">
    <w:abstractNumId w:val="19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96C"/>
    <w:rsid w:val="00265954"/>
    <w:rsid w:val="00352254"/>
    <w:rsid w:val="00495508"/>
    <w:rsid w:val="005C12BC"/>
    <w:rsid w:val="005C1983"/>
    <w:rsid w:val="005D19CA"/>
    <w:rsid w:val="005F199A"/>
    <w:rsid w:val="00684975"/>
    <w:rsid w:val="006F3AE5"/>
    <w:rsid w:val="0073796C"/>
    <w:rsid w:val="00791140"/>
    <w:rsid w:val="007A58BB"/>
    <w:rsid w:val="007C3B0A"/>
    <w:rsid w:val="00801CF3"/>
    <w:rsid w:val="00821F61"/>
    <w:rsid w:val="0086012A"/>
    <w:rsid w:val="00885D94"/>
    <w:rsid w:val="008D21A9"/>
    <w:rsid w:val="009469BA"/>
    <w:rsid w:val="00962100"/>
    <w:rsid w:val="009A0DB5"/>
    <w:rsid w:val="00B61C63"/>
    <w:rsid w:val="00C86EC8"/>
    <w:rsid w:val="00CD4678"/>
    <w:rsid w:val="00D96024"/>
    <w:rsid w:val="00E9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8CD09"/>
  <w15:docId w15:val="{94417327-ADE1-4F68-98E8-A0784FB0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qFormat/>
    <w:pPr>
      <w:ind w:left="720"/>
    </w:pPr>
  </w:style>
  <w:style w:type="paragraph" w:styleId="NoSpacing">
    <w:name w:val="No Spacing"/>
    <w:pPr>
      <w:spacing w:after="0" w:line="240" w:lineRule="auto"/>
      <w:textAlignment w:val="auto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BHPRU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Meier</dc:creator>
  <dc:description/>
  <cp:lastModifiedBy>Amanda James</cp:lastModifiedBy>
  <cp:revision>4</cp:revision>
  <dcterms:created xsi:type="dcterms:W3CDTF">2025-03-19T09:54:00Z</dcterms:created>
  <dcterms:modified xsi:type="dcterms:W3CDTF">2025-06-04T09:40:00Z</dcterms:modified>
</cp:coreProperties>
</file>